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20" w:rsidRPr="004B7E36" w:rsidRDefault="00C80320" w:rsidP="00C80320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LOOK</w:t>
      </w:r>
      <w:r w:rsidR="00203AB0">
        <w:rPr>
          <w:rFonts w:ascii="Comic Sans MS" w:hAnsi="Comic Sans MS"/>
          <w:b/>
          <w:bCs/>
          <w:sz w:val="36"/>
          <w:szCs w:val="36"/>
        </w:rPr>
        <w:t xml:space="preserve"> </w:t>
      </w:r>
      <w:r>
        <w:rPr>
          <w:rFonts w:ascii="Comic Sans MS" w:hAnsi="Comic Sans MS"/>
          <w:b/>
          <w:bCs/>
          <w:sz w:val="36"/>
          <w:szCs w:val="36"/>
        </w:rPr>
        <w:t>BACK</w:t>
      </w:r>
      <w:r w:rsidRPr="00A30909">
        <w:rPr>
          <w:rFonts w:ascii="Comic Sans MS" w:hAnsi="Comic Sans MS"/>
          <w:b/>
          <w:bCs/>
          <w:sz w:val="36"/>
          <w:szCs w:val="36"/>
        </w:rPr>
        <w:t xml:space="preserve"> </w:t>
      </w:r>
      <w:r>
        <w:rPr>
          <w:rFonts w:ascii="Comic Sans MS" w:hAnsi="Comic Sans MS"/>
          <w:b/>
          <w:bCs/>
          <w:sz w:val="36"/>
          <w:szCs w:val="36"/>
        </w:rPr>
        <w:t>4</w:t>
      </w:r>
    </w:p>
    <w:p w:rsidR="00C80320" w:rsidRPr="008371D2" w:rsidRDefault="003C7C23" w:rsidP="00C80320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16.35pt;width:473.4pt;height:142.35pt;z-index:251659264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textbox>
              <w:txbxContent>
                <w:p w:rsidR="00C80320" w:rsidRPr="006078BC" w:rsidRDefault="00C80320" w:rsidP="00C80320">
                  <w:pPr>
                    <w:spacing w:line="360" w:lineRule="auto"/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6A717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ponoviti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načine izražavanja budućnosti </w:t>
                  </w:r>
                  <w:r w:rsidR="0076281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uz  GOING TO te izražavanj</w:t>
                  </w:r>
                  <w:r w:rsidR="006A717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  <w:r w:rsidR="00E370E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obećanja</w:t>
                  </w:r>
                  <w:r w:rsidR="0076281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370E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uz WILL i WON'T.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370E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Ponovit će </w:t>
                  </w:r>
                  <w:r w:rsidR="00D51C4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riječi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D51C4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iz prethodnih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lekcij</w:t>
                  </w:r>
                  <w:r w:rsidR="00D51C4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  <w:r w:rsidR="001D2C0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Izradit će prezentaciju i kratak govor o </w:t>
                  </w:r>
                  <w:r w:rsidR="00C17E6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utjecajnoj</w:t>
                  </w:r>
                  <w:r w:rsidR="001D2C0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C17E6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povijesnoj ličnosti </w:t>
                  </w:r>
                  <w:r w:rsidR="001D2C0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po</w:t>
                  </w:r>
                  <w:r w:rsidR="00935A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D2C0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želji</w:t>
                  </w:r>
                  <w:r w:rsidR="00935A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C80320" w:rsidRPr="007254A7" w:rsidRDefault="00C80320" w:rsidP="00C80320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C80320" w:rsidRPr="007254A7" w:rsidRDefault="00C80320" w:rsidP="00C80320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C80320" w:rsidRPr="007254A7" w:rsidRDefault="00C80320" w:rsidP="00C80320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C80320" w:rsidRDefault="00C80320" w:rsidP="00C80320"/>
              </w:txbxContent>
            </v:textbox>
            <w10:wrap anchorx="margin"/>
          </v:shape>
        </w:pict>
      </w:r>
    </w:p>
    <w:p w:rsidR="00C80320" w:rsidRPr="00337587" w:rsidRDefault="00C80320" w:rsidP="00C80320">
      <w:pPr>
        <w:rPr>
          <w:rFonts w:ascii="Comic Sans MS" w:hAnsi="Comic Sans MS"/>
          <w:sz w:val="32"/>
          <w:szCs w:val="32"/>
        </w:rPr>
      </w:pPr>
    </w:p>
    <w:p w:rsidR="00C80320" w:rsidRDefault="00C80320" w:rsidP="00C80320"/>
    <w:p w:rsidR="00C80320" w:rsidRDefault="00C80320" w:rsidP="00C80320"/>
    <w:p w:rsidR="00C80320" w:rsidRDefault="00C80320" w:rsidP="00C80320"/>
    <w:p w:rsidR="00C80320" w:rsidRDefault="00C80320" w:rsidP="00C80320"/>
    <w:p w:rsidR="00C80320" w:rsidRDefault="00C80320" w:rsidP="00C80320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3134482</wp:posOffset>
            </wp:positionH>
            <wp:positionV relativeFrom="paragraph">
              <wp:posOffset>444757</wp:posOffset>
            </wp:positionV>
            <wp:extent cx="2889885" cy="3881120"/>
            <wp:effectExtent l="38100" t="38100" r="100965" b="10033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388112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</w:p>
    <w:p w:rsidR="00C80320" w:rsidRPr="00A82112" w:rsidRDefault="00C80320" w:rsidP="00C80320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C80320" w:rsidRDefault="00C80320" w:rsidP="00C80320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</w:t>
      </w:r>
      <w:r w:rsidR="00D002D1">
        <w:rPr>
          <w:rFonts w:ascii="Arial" w:hAnsi="Arial" w:cs="Arial"/>
          <w:sz w:val="24"/>
          <w:szCs w:val="24"/>
        </w:rPr>
        <w:t>radnu bilježnicu</w:t>
      </w:r>
      <w:r w:rsidRPr="006F1C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1</w:t>
      </w:r>
      <w:r w:rsidR="00D002D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6.</w:t>
      </w:r>
    </w:p>
    <w:p w:rsidR="00C80320" w:rsidRDefault="00664D55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Pronađi</w:t>
      </w:r>
      <w:r w:rsidR="00C80320" w:rsidRPr="0098671C">
        <w:rPr>
          <w:rFonts w:ascii="Arial" w:hAnsi="Arial" w:cs="Arial"/>
          <w:sz w:val="24"/>
          <w:szCs w:val="24"/>
        </w:rPr>
        <w:t xml:space="preserve"> </w:t>
      </w:r>
      <w:r w:rsidR="00C80320">
        <w:rPr>
          <w:rFonts w:ascii="Arial" w:hAnsi="Arial" w:cs="Arial"/>
          <w:sz w:val="24"/>
          <w:szCs w:val="24"/>
        </w:rPr>
        <w:t>naslov lekcije –</w:t>
      </w:r>
      <w:r w:rsidR="00C80320" w:rsidRPr="0098671C">
        <w:rPr>
          <w:rFonts w:ascii="Arial" w:hAnsi="Arial" w:cs="Arial"/>
          <w:sz w:val="24"/>
          <w:szCs w:val="24"/>
        </w:rPr>
        <w:t xml:space="preserve"> </w:t>
      </w:r>
      <w:bookmarkStart w:id="1" w:name="_Hlk56866242"/>
      <w:bookmarkEnd w:id="0"/>
      <w:r>
        <w:rPr>
          <w:rFonts w:ascii="Arial" w:hAnsi="Arial" w:cs="Arial"/>
          <w:i/>
          <w:iCs/>
          <w:sz w:val="24"/>
          <w:szCs w:val="24"/>
        </w:rPr>
        <w:t>Look</w:t>
      </w:r>
      <w:r w:rsidR="00203AB0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back 4</w:t>
      </w:r>
      <w:r w:rsidR="00C80320">
        <w:rPr>
          <w:rFonts w:ascii="Arial" w:hAnsi="Arial" w:cs="Arial"/>
          <w:i/>
          <w:iCs/>
          <w:sz w:val="24"/>
          <w:szCs w:val="24"/>
        </w:rPr>
        <w:t>.</w:t>
      </w:r>
      <w:r w:rsidR="00C80320" w:rsidRPr="004F59A7">
        <w:rPr>
          <w:rFonts w:ascii="Arial" w:hAnsi="Arial" w:cs="Arial"/>
          <w:sz w:val="24"/>
          <w:szCs w:val="24"/>
        </w:rPr>
        <w:t xml:space="preserve"> </w:t>
      </w:r>
    </w:p>
    <w:bookmarkEnd w:id="1"/>
    <w:p w:rsidR="00C80320" w:rsidRPr="00530B49" w:rsidRDefault="00C80320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C80320" w:rsidRPr="00684FDF" w:rsidRDefault="00732E72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</w:t>
      </w:r>
      <w:r w:rsidR="00684FDF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zadatak u radnoj bilježnici na </w:t>
      </w:r>
      <w:r w:rsidR="00684FDF">
        <w:rPr>
          <w:rFonts w:ascii="Arial" w:hAnsi="Arial" w:cs="Arial"/>
          <w:sz w:val="24"/>
          <w:szCs w:val="24"/>
        </w:rPr>
        <w:t xml:space="preserve">116. stranici. </w:t>
      </w:r>
      <w:r w:rsidR="00684FDF" w:rsidRPr="00684FDF">
        <w:rPr>
          <w:rFonts w:ascii="Arial" w:hAnsi="Arial" w:cs="Arial"/>
          <w:b/>
          <w:bCs/>
          <w:sz w:val="24"/>
          <w:szCs w:val="24"/>
        </w:rPr>
        <w:t>A Complete the sentences using GOING TO future</w:t>
      </w:r>
      <w:r w:rsidR="00684FDF">
        <w:rPr>
          <w:rFonts w:ascii="Arial" w:hAnsi="Arial" w:cs="Arial"/>
          <w:b/>
          <w:bCs/>
          <w:sz w:val="24"/>
          <w:szCs w:val="24"/>
        </w:rPr>
        <w:t xml:space="preserve">. </w:t>
      </w:r>
      <w:r w:rsidR="00684FDF">
        <w:rPr>
          <w:rFonts w:ascii="Arial" w:hAnsi="Arial" w:cs="Arial"/>
          <w:sz w:val="24"/>
          <w:szCs w:val="24"/>
        </w:rPr>
        <w:t xml:space="preserve">Dovrši rečenice tako što ćeš glagole u zagradi </w:t>
      </w:r>
      <w:r w:rsidR="00E37397">
        <w:rPr>
          <w:rFonts w:ascii="Arial" w:hAnsi="Arial" w:cs="Arial"/>
          <w:sz w:val="24"/>
          <w:szCs w:val="24"/>
        </w:rPr>
        <w:t xml:space="preserve">napisati na crte uz </w:t>
      </w:r>
      <w:r w:rsidR="00C64863">
        <w:rPr>
          <w:rFonts w:ascii="Arial" w:hAnsi="Arial" w:cs="Arial"/>
          <w:sz w:val="24"/>
          <w:szCs w:val="24"/>
        </w:rPr>
        <w:t xml:space="preserve">buduće </w:t>
      </w:r>
      <w:r w:rsidR="003B1788">
        <w:rPr>
          <w:rFonts w:ascii="Arial" w:hAnsi="Arial" w:cs="Arial"/>
          <w:sz w:val="24"/>
          <w:szCs w:val="24"/>
        </w:rPr>
        <w:t>vrijeme GOING TO.</w:t>
      </w:r>
      <w:r w:rsidR="00E37397">
        <w:rPr>
          <w:rFonts w:ascii="Arial" w:hAnsi="Arial" w:cs="Arial"/>
          <w:sz w:val="24"/>
          <w:szCs w:val="24"/>
        </w:rPr>
        <w:t xml:space="preserve"> </w:t>
      </w:r>
      <w:r w:rsidR="0017384F">
        <w:rPr>
          <w:rFonts w:ascii="Arial" w:hAnsi="Arial" w:cs="Arial"/>
          <w:sz w:val="24"/>
          <w:szCs w:val="24"/>
        </w:rPr>
        <w:t xml:space="preserve"> </w:t>
      </w:r>
      <w:r w:rsidR="0017384F" w:rsidRPr="0017384F">
        <w:rPr>
          <w:rFonts w:ascii="Arial" w:hAnsi="Arial" w:cs="Arial"/>
          <w:color w:val="2F5496" w:themeColor="accent1" w:themeShade="BF"/>
          <w:sz w:val="24"/>
          <w:szCs w:val="24"/>
        </w:rPr>
        <w:t>Na primjer:</w:t>
      </w:r>
      <w:r w:rsidR="0017384F" w:rsidRPr="0017384F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17384F" w:rsidRPr="0017384F">
        <w:rPr>
          <w:rFonts w:ascii="Arial" w:hAnsi="Arial" w:cs="Arial"/>
          <w:color w:val="2F5496" w:themeColor="accent1" w:themeShade="BF"/>
          <w:sz w:val="24"/>
          <w:szCs w:val="24"/>
        </w:rPr>
        <w:t>1</w:t>
      </w:r>
      <w:r w:rsidR="007F08FF">
        <w:rPr>
          <w:rFonts w:ascii="Arial" w:hAnsi="Arial" w:cs="Arial"/>
          <w:color w:val="2F5496" w:themeColor="accent1" w:themeShade="BF"/>
          <w:sz w:val="24"/>
          <w:szCs w:val="24"/>
        </w:rPr>
        <w:t>.</w:t>
      </w:r>
      <w:r w:rsidR="0017384F" w:rsidRPr="0017384F">
        <w:rPr>
          <w:rFonts w:ascii="Arial" w:hAnsi="Arial" w:cs="Arial"/>
          <w:color w:val="2F5496" w:themeColor="accent1" w:themeShade="BF"/>
          <w:sz w:val="24"/>
          <w:szCs w:val="24"/>
        </w:rPr>
        <w:t xml:space="preserve"> This dog looks dangerous. I hope it </w:t>
      </w:r>
      <w:r w:rsidR="0017384F" w:rsidRPr="00E75CBE">
        <w:rPr>
          <w:rFonts w:ascii="Arial" w:hAnsi="Arial" w:cs="Arial"/>
          <w:b/>
          <w:bCs/>
          <w:color w:val="2F5496" w:themeColor="accent1" w:themeShade="BF"/>
          <w:sz w:val="24"/>
          <w:szCs w:val="24"/>
          <w:u w:val="single"/>
        </w:rPr>
        <w:t>isn’t going to bite me</w:t>
      </w:r>
      <w:r w:rsidR="0017384F" w:rsidRPr="0017384F">
        <w:rPr>
          <w:rFonts w:ascii="Arial" w:hAnsi="Arial" w:cs="Arial"/>
          <w:color w:val="2F5496" w:themeColor="accent1" w:themeShade="BF"/>
          <w:sz w:val="24"/>
          <w:szCs w:val="24"/>
        </w:rPr>
        <w:t>. (not bite)</w:t>
      </w:r>
    </w:p>
    <w:p w:rsidR="00C80320" w:rsidRDefault="00C80320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80320" w:rsidRDefault="00C80320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C80320" w:rsidRPr="000F3720" w:rsidRDefault="00BE1713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Ricky je obećao kako će se pristojno ponašati</w:t>
      </w:r>
      <w:r>
        <w:rPr>
          <w:rFonts w:ascii="Arial" w:hAnsi="Arial" w:cs="Arial"/>
          <w:color w:val="2F5496" w:themeColor="accent1" w:themeShade="BF"/>
          <w:sz w:val="24"/>
          <w:szCs w:val="24"/>
        </w:rPr>
        <w:t xml:space="preserve">. </w:t>
      </w:r>
      <w:r w:rsidRPr="00BE1713">
        <w:rPr>
          <w:rFonts w:ascii="Arial" w:hAnsi="Arial" w:cs="Arial"/>
          <w:sz w:val="24"/>
          <w:szCs w:val="24"/>
        </w:rPr>
        <w:t xml:space="preserve">Riješi zadatak B na istoj stranici i dovrši njegova obećanja tako što ćeš na prazne crte u rečenicama napisati WILL ili </w:t>
      </w:r>
      <w:r w:rsidRPr="00BE1713">
        <w:rPr>
          <w:rFonts w:ascii="Arial" w:hAnsi="Arial" w:cs="Arial"/>
          <w:sz w:val="24"/>
          <w:szCs w:val="24"/>
        </w:rPr>
        <w:lastRenderedPageBreak/>
        <w:t>WON'T.</w:t>
      </w:r>
      <w:r w:rsidR="000F3720">
        <w:rPr>
          <w:rFonts w:ascii="Arial" w:hAnsi="Arial" w:cs="Arial"/>
          <w:sz w:val="24"/>
          <w:szCs w:val="24"/>
        </w:rPr>
        <w:t xml:space="preserve"> </w:t>
      </w:r>
      <w:r w:rsidR="000F3720" w:rsidRPr="000F3720">
        <w:rPr>
          <w:rFonts w:ascii="Arial" w:hAnsi="Arial" w:cs="Arial"/>
          <w:b/>
          <w:bCs/>
          <w:sz w:val="24"/>
          <w:szCs w:val="24"/>
        </w:rPr>
        <w:t>B Ricky has promised to behave well. Complete his promises with WILL or WON’T.</w:t>
      </w:r>
      <w:r w:rsidR="000F3720">
        <w:rPr>
          <w:rFonts w:ascii="Arial" w:hAnsi="Arial" w:cs="Arial"/>
          <w:b/>
          <w:bCs/>
          <w:sz w:val="24"/>
          <w:szCs w:val="24"/>
        </w:rPr>
        <w:t xml:space="preserve"> </w:t>
      </w:r>
      <w:r w:rsidR="000F3720">
        <w:rPr>
          <w:rFonts w:ascii="Arial" w:hAnsi="Arial" w:cs="Arial"/>
          <w:sz w:val="24"/>
          <w:szCs w:val="24"/>
        </w:rPr>
        <w:t xml:space="preserve"> </w:t>
      </w:r>
      <w:r w:rsidR="000F3720" w:rsidRPr="000F3720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I </w:t>
      </w:r>
      <w:r w:rsidR="000F3720" w:rsidRPr="000F3720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WILL</w:t>
      </w:r>
      <w:r w:rsidR="000F3720" w:rsidRPr="000F3720">
        <w:rPr>
          <w:rFonts w:ascii="Arial" w:hAnsi="Arial" w:cs="Arial"/>
          <w:color w:val="2F5496" w:themeColor="accent1" w:themeShade="BF"/>
          <w:sz w:val="24"/>
          <w:szCs w:val="24"/>
        </w:rPr>
        <w:t xml:space="preserve"> greet my neighbours.</w:t>
      </w:r>
    </w:p>
    <w:p w:rsidR="00C80320" w:rsidRDefault="00C80320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80320" w:rsidRDefault="00C80320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C80320" w:rsidRPr="00E04CE8" w:rsidRDefault="00E70548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online igru. Pročitaj rečenice i razmisli o njihov</w:t>
      </w:r>
      <w:r w:rsidR="00A745AF">
        <w:rPr>
          <w:rFonts w:ascii="Arial" w:hAnsi="Arial" w:cs="Arial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 xml:space="preserve"> značenju. Odnose li se </w:t>
      </w:r>
      <w:r w:rsidR="00B30E4A">
        <w:rPr>
          <w:rFonts w:ascii="Arial" w:hAnsi="Arial" w:cs="Arial"/>
          <w:sz w:val="24"/>
          <w:szCs w:val="24"/>
        </w:rPr>
        <w:t xml:space="preserve">dane rečenice </w:t>
      </w:r>
      <w:r>
        <w:rPr>
          <w:rFonts w:ascii="Arial" w:hAnsi="Arial" w:cs="Arial"/>
          <w:sz w:val="24"/>
          <w:szCs w:val="24"/>
        </w:rPr>
        <w:t>na prošlost ili budućnost? Razvrstaj rečenice u odgovarajuće stupce.</w:t>
      </w:r>
      <w:r w:rsidR="00B860E6">
        <w:rPr>
          <w:rFonts w:ascii="Arial" w:hAnsi="Arial" w:cs="Arial"/>
          <w:sz w:val="24"/>
          <w:szCs w:val="24"/>
        </w:rPr>
        <w:t xml:space="preserve"> Zabavnoj igri možeš pristupiti na priloženom linku. </w:t>
      </w:r>
      <w:hyperlink r:id="rId7" w:history="1">
        <w:r w:rsidR="00B860E6" w:rsidRPr="003E0615">
          <w:rPr>
            <w:rStyle w:val="Hyperlink"/>
            <w:rFonts w:ascii="Arial" w:hAnsi="Arial" w:cs="Arial"/>
            <w:sz w:val="24"/>
            <w:szCs w:val="24"/>
          </w:rPr>
          <w:t>https://wordwall.net/play/14755/453/419</w:t>
        </w:r>
      </w:hyperlink>
    </w:p>
    <w:p w:rsidR="00E70548" w:rsidRDefault="007049D3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-189160</wp:posOffset>
            </wp:positionH>
            <wp:positionV relativeFrom="paragraph">
              <wp:posOffset>294309</wp:posOffset>
            </wp:positionV>
            <wp:extent cx="2710180" cy="2974975"/>
            <wp:effectExtent l="57150" t="57150" r="90170" b="920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24781"/>
                    <a:stretch/>
                  </pic:blipFill>
                  <pic:spPr bwMode="auto">
                    <a:xfrm>
                      <a:off x="0" y="0"/>
                      <a:ext cx="2710180" cy="2974975"/>
                    </a:xfrm>
                    <a:prstGeom prst="rect">
                      <a:avLst/>
                    </a:prstGeom>
                    <a:ln w="9525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C80320" w:rsidRDefault="00C80320" w:rsidP="00C8032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C80320" w:rsidRPr="00150487" w:rsidRDefault="007049D3" w:rsidP="005E18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radnu bilježnicu na 117. stranici i r</w:t>
      </w:r>
      <w:r w:rsidR="003A6917">
        <w:rPr>
          <w:rFonts w:ascii="Arial" w:hAnsi="Arial" w:cs="Arial"/>
          <w:sz w:val="24"/>
          <w:szCs w:val="24"/>
        </w:rPr>
        <w:t xml:space="preserve">iješi zadatak D. </w:t>
      </w:r>
      <w:r w:rsidR="005E183E" w:rsidRPr="005E183E">
        <w:rPr>
          <w:rFonts w:ascii="Arial" w:hAnsi="Arial" w:cs="Arial"/>
          <w:b/>
          <w:bCs/>
          <w:sz w:val="24"/>
          <w:szCs w:val="24"/>
        </w:rPr>
        <w:t>D Circle the correct form in the sentences below. Then write the name of the</w:t>
      </w:r>
      <w:r w:rsidR="005E183E">
        <w:rPr>
          <w:rFonts w:ascii="Arial" w:hAnsi="Arial" w:cs="Arial"/>
          <w:b/>
          <w:bCs/>
          <w:sz w:val="24"/>
          <w:szCs w:val="24"/>
        </w:rPr>
        <w:t xml:space="preserve"> </w:t>
      </w:r>
      <w:r w:rsidR="005E183E" w:rsidRPr="005E183E">
        <w:rPr>
          <w:rFonts w:ascii="Arial" w:hAnsi="Arial" w:cs="Arial"/>
          <w:b/>
          <w:bCs/>
          <w:sz w:val="24"/>
          <w:szCs w:val="24"/>
        </w:rPr>
        <w:t>famous person they refer to. Look at the pictures below.</w:t>
      </w:r>
      <w:r w:rsidR="00150487">
        <w:rPr>
          <w:rFonts w:ascii="Arial" w:hAnsi="Arial" w:cs="Arial"/>
          <w:b/>
          <w:bCs/>
          <w:sz w:val="24"/>
          <w:szCs w:val="24"/>
        </w:rPr>
        <w:t xml:space="preserve"> </w:t>
      </w:r>
      <w:r w:rsidR="00AC7BD4">
        <w:rPr>
          <w:rFonts w:ascii="Arial" w:hAnsi="Arial" w:cs="Arial"/>
          <w:sz w:val="24"/>
          <w:szCs w:val="24"/>
        </w:rPr>
        <w:t>Zaokruži točan izraz u rečenicama. Nakon toga p</w:t>
      </w:r>
      <w:r w:rsidR="00BF3CD6">
        <w:rPr>
          <w:rFonts w:ascii="Arial" w:hAnsi="Arial" w:cs="Arial"/>
          <w:sz w:val="24"/>
          <w:szCs w:val="24"/>
        </w:rPr>
        <w:t xml:space="preserve">romotri ilustracije </w:t>
      </w:r>
      <w:r w:rsidR="00026DF3">
        <w:rPr>
          <w:rFonts w:ascii="Arial" w:hAnsi="Arial" w:cs="Arial"/>
          <w:sz w:val="24"/>
          <w:szCs w:val="24"/>
        </w:rPr>
        <w:t xml:space="preserve">poznatih </w:t>
      </w:r>
      <w:r w:rsidR="00A25260">
        <w:rPr>
          <w:rFonts w:ascii="Arial" w:hAnsi="Arial" w:cs="Arial"/>
          <w:sz w:val="24"/>
          <w:szCs w:val="24"/>
        </w:rPr>
        <w:t>povijesnih ličnosti</w:t>
      </w:r>
      <w:r w:rsidR="00BF3CD6">
        <w:rPr>
          <w:rFonts w:ascii="Arial" w:hAnsi="Arial" w:cs="Arial"/>
          <w:sz w:val="24"/>
          <w:szCs w:val="24"/>
        </w:rPr>
        <w:t xml:space="preserve"> i </w:t>
      </w:r>
      <w:r w:rsidR="00BA5D5C">
        <w:rPr>
          <w:rFonts w:ascii="Arial" w:hAnsi="Arial" w:cs="Arial"/>
          <w:sz w:val="24"/>
          <w:szCs w:val="24"/>
        </w:rPr>
        <w:t xml:space="preserve">pokraj rečenice </w:t>
      </w:r>
      <w:r w:rsidR="00BF3CD6">
        <w:rPr>
          <w:rFonts w:ascii="Arial" w:hAnsi="Arial" w:cs="Arial"/>
          <w:sz w:val="24"/>
          <w:szCs w:val="24"/>
        </w:rPr>
        <w:t>napiši ime</w:t>
      </w:r>
      <w:r w:rsidR="00026DF3">
        <w:rPr>
          <w:rFonts w:ascii="Arial" w:hAnsi="Arial" w:cs="Arial"/>
          <w:sz w:val="24"/>
          <w:szCs w:val="24"/>
        </w:rPr>
        <w:t xml:space="preserve"> osobe </w:t>
      </w:r>
      <w:r w:rsidR="00BA5D5C">
        <w:rPr>
          <w:rFonts w:ascii="Arial" w:hAnsi="Arial" w:cs="Arial"/>
          <w:sz w:val="24"/>
          <w:szCs w:val="24"/>
        </w:rPr>
        <w:t>na koju</w:t>
      </w:r>
      <w:r w:rsidR="00026DF3">
        <w:rPr>
          <w:rFonts w:ascii="Arial" w:hAnsi="Arial" w:cs="Arial"/>
          <w:sz w:val="24"/>
          <w:szCs w:val="24"/>
        </w:rPr>
        <w:t xml:space="preserve"> se odnosi rečenica</w:t>
      </w:r>
      <w:r w:rsidR="00BF3CD6">
        <w:rPr>
          <w:rFonts w:ascii="Arial" w:hAnsi="Arial" w:cs="Arial"/>
          <w:sz w:val="24"/>
          <w:szCs w:val="24"/>
        </w:rPr>
        <w:t>.</w:t>
      </w:r>
    </w:p>
    <w:p w:rsidR="00C80320" w:rsidRDefault="00C80320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C80320" w:rsidRDefault="00BA5D5C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4461900</wp:posOffset>
            </wp:positionH>
            <wp:positionV relativeFrom="paragraph">
              <wp:posOffset>418342</wp:posOffset>
            </wp:positionV>
            <wp:extent cx="1504315" cy="2009775"/>
            <wp:effectExtent l="0" t="0" r="63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200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80320">
        <w:rPr>
          <w:rFonts w:ascii="Comic Sans MS" w:hAnsi="Comic Sans MS"/>
          <w:b/>
          <w:bCs/>
          <w:sz w:val="28"/>
          <w:szCs w:val="28"/>
        </w:rPr>
        <w:t>Step 6</w:t>
      </w:r>
    </w:p>
    <w:p w:rsidR="00026DF3" w:rsidRPr="00F173B5" w:rsidRDefault="00026DF3" w:rsidP="00026DF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Napravi kratku PowerPoint prezentaciju o jedno</w:t>
      </w:r>
      <w:r w:rsidR="009978B8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 od </w:t>
      </w:r>
      <w:r w:rsidR="00DB0E14">
        <w:rPr>
          <w:rFonts w:ascii="Arial" w:hAnsi="Arial" w:cs="Arial"/>
          <w:sz w:val="24"/>
          <w:szCs w:val="24"/>
        </w:rPr>
        <w:t xml:space="preserve">poznatih </w:t>
      </w:r>
      <w:r w:rsidR="009978B8">
        <w:rPr>
          <w:rFonts w:ascii="Arial" w:hAnsi="Arial" w:cs="Arial"/>
          <w:sz w:val="24"/>
          <w:szCs w:val="24"/>
        </w:rPr>
        <w:t xml:space="preserve">osoba </w:t>
      </w:r>
      <w:r w:rsidR="00DB0E14">
        <w:rPr>
          <w:rFonts w:ascii="Arial" w:hAnsi="Arial" w:cs="Arial"/>
          <w:sz w:val="24"/>
          <w:szCs w:val="24"/>
        </w:rPr>
        <w:t>iz D zadatka</w:t>
      </w:r>
      <w:r>
        <w:rPr>
          <w:rFonts w:ascii="Arial" w:hAnsi="Arial" w:cs="Arial"/>
          <w:sz w:val="24"/>
          <w:szCs w:val="24"/>
        </w:rPr>
        <w:t xml:space="preserve">. Istraži nešto više o </w:t>
      </w:r>
      <w:r w:rsidR="00DB0E14">
        <w:rPr>
          <w:rFonts w:ascii="Arial" w:hAnsi="Arial" w:cs="Arial"/>
          <w:sz w:val="24"/>
          <w:szCs w:val="24"/>
        </w:rPr>
        <w:t>osobi po želji</w:t>
      </w:r>
      <w:r>
        <w:rPr>
          <w:rFonts w:ascii="Arial" w:hAnsi="Arial" w:cs="Arial"/>
          <w:sz w:val="24"/>
          <w:szCs w:val="24"/>
        </w:rPr>
        <w:t xml:space="preserve"> i napravi kratku prezentaciju na engleskom jeziku od najmanje 6 slajdova.</w:t>
      </w:r>
      <w:r w:rsidR="00DB0E14">
        <w:rPr>
          <w:rFonts w:ascii="Arial" w:hAnsi="Arial" w:cs="Arial"/>
          <w:sz w:val="24"/>
          <w:szCs w:val="24"/>
        </w:rPr>
        <w:t xml:space="preserve"> Uz prezentaciju </w:t>
      </w:r>
      <w:r w:rsidR="000434F1">
        <w:rPr>
          <w:rFonts w:ascii="Arial" w:hAnsi="Arial" w:cs="Arial"/>
          <w:sz w:val="24"/>
          <w:szCs w:val="24"/>
        </w:rPr>
        <w:t xml:space="preserve">osmisli i snimi </w:t>
      </w:r>
      <w:r w:rsidR="00DB0E14">
        <w:rPr>
          <w:rFonts w:ascii="Arial" w:hAnsi="Arial" w:cs="Arial"/>
          <w:sz w:val="24"/>
          <w:szCs w:val="24"/>
        </w:rPr>
        <w:t>kratak govor</w:t>
      </w:r>
      <w:r w:rsidR="0095621C">
        <w:rPr>
          <w:rFonts w:ascii="Arial" w:hAnsi="Arial" w:cs="Arial"/>
          <w:sz w:val="24"/>
          <w:szCs w:val="24"/>
        </w:rPr>
        <w:t xml:space="preserve"> u trajanju</w:t>
      </w:r>
      <w:r w:rsidR="00DB0E14">
        <w:rPr>
          <w:rFonts w:ascii="Arial" w:hAnsi="Arial" w:cs="Arial"/>
          <w:sz w:val="24"/>
          <w:szCs w:val="24"/>
        </w:rPr>
        <w:t xml:space="preserve"> od jedne minute</w:t>
      </w:r>
      <w:r w:rsidR="000434F1">
        <w:rPr>
          <w:rFonts w:ascii="Arial" w:hAnsi="Arial" w:cs="Arial"/>
          <w:sz w:val="24"/>
          <w:szCs w:val="24"/>
        </w:rPr>
        <w:t xml:space="preserve"> u kojem ćeš na engleskom jeziku reći najvažnije informacije o osobi koju si</w:t>
      </w:r>
      <w:r w:rsidR="004C51A0" w:rsidRPr="004C51A0">
        <w:rPr>
          <w:rFonts w:ascii="Arial" w:hAnsi="Arial" w:cs="Arial"/>
          <w:sz w:val="24"/>
          <w:szCs w:val="24"/>
        </w:rPr>
        <w:t xml:space="preserve"> odabrao/la</w:t>
      </w:r>
      <w:r w:rsidR="00C50CE9">
        <w:rPr>
          <w:rFonts w:ascii="Arial" w:hAnsi="Arial" w:cs="Arial"/>
          <w:sz w:val="24"/>
          <w:szCs w:val="24"/>
        </w:rPr>
        <w:t xml:space="preserve"> te zašto je on/a važna</w:t>
      </w:r>
      <w:r w:rsidR="000434F1">
        <w:rPr>
          <w:rFonts w:ascii="Arial" w:hAnsi="Arial" w:cs="Arial"/>
          <w:sz w:val="24"/>
          <w:szCs w:val="24"/>
        </w:rPr>
        <w:t>.</w:t>
      </w:r>
    </w:p>
    <w:p w:rsidR="00C80320" w:rsidRDefault="00C80320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C80320" w:rsidRDefault="007E331A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3346450</wp:posOffset>
            </wp:positionH>
            <wp:positionV relativeFrom="paragraph">
              <wp:posOffset>318141</wp:posOffset>
            </wp:positionV>
            <wp:extent cx="2660015" cy="3199765"/>
            <wp:effectExtent l="57150" t="57150" r="102235" b="9588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319976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80320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80320">
        <w:rPr>
          <w:rFonts w:ascii="Comic Sans MS" w:hAnsi="Comic Sans MS"/>
          <w:b/>
          <w:bCs/>
          <w:sz w:val="28"/>
          <w:szCs w:val="28"/>
        </w:rPr>
        <w:t>7</w:t>
      </w:r>
    </w:p>
    <w:p w:rsidR="00C80320" w:rsidRPr="004E03AF" w:rsidRDefault="003D652A" w:rsidP="007E331A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radnu bilježnicu na 118. stranici i riješi zadatak koji će provjeriti tvoje poznavanje vokabulara. Riješi zadatak A ispod podnaslova </w:t>
      </w:r>
      <w:r w:rsidRPr="003D652A">
        <w:rPr>
          <w:rFonts w:ascii="Arial" w:hAnsi="Arial" w:cs="Arial"/>
          <w:color w:val="FF0000"/>
          <w:sz w:val="24"/>
          <w:szCs w:val="24"/>
        </w:rPr>
        <w:t>VOCABULARY</w:t>
      </w:r>
      <w:r w:rsidRPr="003D652A">
        <w:rPr>
          <w:rFonts w:ascii="Arial" w:hAnsi="Arial" w:cs="Arial"/>
          <w:sz w:val="24"/>
          <w:szCs w:val="24"/>
        </w:rPr>
        <w:t xml:space="preserve">. </w:t>
      </w:r>
      <w:r w:rsidR="007E331A" w:rsidRPr="007E331A">
        <w:rPr>
          <w:rFonts w:ascii="Arial" w:hAnsi="Arial" w:cs="Arial"/>
          <w:b/>
          <w:bCs/>
          <w:sz w:val="24"/>
          <w:szCs w:val="24"/>
        </w:rPr>
        <w:t>A Sort out the words below. There are 5 words in each category. Then write the Croatian translation next to them.</w:t>
      </w:r>
      <w:r w:rsidR="00CD5706">
        <w:rPr>
          <w:rFonts w:ascii="Arial" w:hAnsi="Arial" w:cs="Arial"/>
          <w:b/>
          <w:bCs/>
          <w:sz w:val="24"/>
          <w:szCs w:val="24"/>
        </w:rPr>
        <w:t xml:space="preserve"> </w:t>
      </w:r>
      <w:r w:rsidR="00CD5706">
        <w:rPr>
          <w:rFonts w:ascii="Arial" w:hAnsi="Arial" w:cs="Arial"/>
          <w:sz w:val="24"/>
          <w:szCs w:val="24"/>
        </w:rPr>
        <w:t>Razvrstaj riječi u bijelom pravokutniku u odgovarajuću kategoriju. Svakoj kategoriji pripada pet riječi koje moraš zapisati, a nakon toga ih prevesti i prijevode zapisati u istu tablicu pokraj riječi</w:t>
      </w:r>
      <w:r w:rsidR="00BA0EA8">
        <w:rPr>
          <w:rFonts w:ascii="Arial" w:hAnsi="Arial" w:cs="Arial"/>
          <w:sz w:val="24"/>
          <w:szCs w:val="24"/>
        </w:rPr>
        <w:t>.</w:t>
      </w:r>
      <w:r w:rsidR="001221D9">
        <w:rPr>
          <w:rFonts w:ascii="Arial" w:hAnsi="Arial" w:cs="Arial"/>
          <w:sz w:val="24"/>
          <w:szCs w:val="24"/>
        </w:rPr>
        <w:t xml:space="preserve"> </w:t>
      </w:r>
      <w:r w:rsidR="001221D9" w:rsidRPr="004E03AF">
        <w:rPr>
          <w:rFonts w:ascii="Arial" w:hAnsi="Arial" w:cs="Arial"/>
          <w:color w:val="2F5496" w:themeColor="accent1" w:themeShade="BF"/>
          <w:sz w:val="24"/>
          <w:szCs w:val="24"/>
        </w:rPr>
        <w:t>Na primjer: FANTASY WORLD: g</w:t>
      </w:r>
      <w:r w:rsidR="00642FE7">
        <w:rPr>
          <w:rFonts w:ascii="Arial" w:hAnsi="Arial" w:cs="Arial"/>
          <w:color w:val="2F5496" w:themeColor="accent1" w:themeShade="BF"/>
          <w:sz w:val="24"/>
          <w:szCs w:val="24"/>
        </w:rPr>
        <w:t>hosts</w:t>
      </w:r>
      <w:r w:rsidR="00642FE7" w:rsidRPr="00642FE7">
        <w:rPr>
          <w:rFonts w:ascii="Arial" w:hAnsi="Arial" w:cs="Arial"/>
          <w:color w:val="2F5496" w:themeColor="accent1" w:themeShade="BF"/>
          <w:sz w:val="24"/>
          <w:szCs w:val="24"/>
        </w:rPr>
        <w:sym w:font="Wingdings" w:char="F0E0"/>
      </w:r>
      <w:r w:rsidR="00642FE7">
        <w:rPr>
          <w:rFonts w:ascii="Arial" w:hAnsi="Arial" w:cs="Arial"/>
          <w:color w:val="2F5496" w:themeColor="accent1" w:themeShade="BF"/>
          <w:sz w:val="24"/>
          <w:szCs w:val="24"/>
        </w:rPr>
        <w:t>duhovi</w:t>
      </w:r>
    </w:p>
    <w:p w:rsidR="00CD5706" w:rsidRDefault="00864F01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-277895</wp:posOffset>
            </wp:positionH>
            <wp:positionV relativeFrom="paragraph">
              <wp:posOffset>481933</wp:posOffset>
            </wp:positionV>
            <wp:extent cx="2619826" cy="3777263"/>
            <wp:effectExtent l="57150" t="57150" r="104775" b="9017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826" cy="377726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80320" w:rsidRDefault="003C7C23" w:rsidP="00C8032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Oval 14" o:spid="_x0000_s1028" style="position:absolute;margin-left:137.85pt;margin-top:28.55pt;width:28.45pt;height:27.8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" filled="f" strokecolor="#ed7d31 [3205]" strokeweight="6pt"/>
        </w:pict>
      </w:r>
      <w:r w:rsidR="00C80320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80320">
        <w:rPr>
          <w:rFonts w:ascii="Comic Sans MS" w:hAnsi="Comic Sans MS"/>
          <w:b/>
          <w:bCs/>
          <w:sz w:val="28"/>
          <w:szCs w:val="28"/>
        </w:rPr>
        <w:t>8</w:t>
      </w:r>
    </w:p>
    <w:p w:rsidR="00C80320" w:rsidRPr="00F81271" w:rsidRDefault="003C7C23" w:rsidP="00F81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7C23">
        <w:rPr>
          <w:rFonts w:ascii="Comic Sans MS" w:hAnsi="Comic Sans MS"/>
          <w:b/>
          <w:bCs/>
          <w:sz w:val="28"/>
          <w:szCs w:val="28"/>
        </w:rPr>
        <w:pict>
          <v:oval id="Oval 15" o:spid="_x0000_s1027" style="position:absolute;left:0;text-align:left;margin-left:139.35pt;margin-top:70.95pt;width:28.45pt;height:27.8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" filled="f" strokecolor="#ed7d31 [3205]" strokeweight="6pt"/>
        </w:pict>
      </w:r>
      <w:r w:rsidR="007E5F96">
        <w:rPr>
          <w:rFonts w:ascii="Arial" w:hAnsi="Arial" w:cs="Arial"/>
          <w:sz w:val="24"/>
          <w:szCs w:val="24"/>
        </w:rPr>
        <w:t>Z</w:t>
      </w:r>
      <w:r w:rsidR="00F81271">
        <w:rPr>
          <w:rFonts w:ascii="Arial" w:hAnsi="Arial" w:cs="Arial"/>
          <w:sz w:val="24"/>
          <w:szCs w:val="24"/>
        </w:rPr>
        <w:t xml:space="preserve">a kraj riješi zadatak slušanja </w:t>
      </w:r>
      <w:r w:rsidR="007E5F96">
        <w:rPr>
          <w:rFonts w:ascii="Arial" w:hAnsi="Arial" w:cs="Arial"/>
          <w:sz w:val="24"/>
          <w:szCs w:val="24"/>
        </w:rPr>
        <w:t>na idućoj stranici u radnoj bilje</w:t>
      </w:r>
      <w:r w:rsidR="00C83D45">
        <w:rPr>
          <w:rFonts w:ascii="Arial" w:hAnsi="Arial" w:cs="Arial"/>
          <w:sz w:val="24"/>
          <w:szCs w:val="24"/>
        </w:rPr>
        <w:t>ž</w:t>
      </w:r>
      <w:r w:rsidR="007E5F96">
        <w:rPr>
          <w:rFonts w:ascii="Arial" w:hAnsi="Arial" w:cs="Arial"/>
          <w:sz w:val="24"/>
          <w:szCs w:val="24"/>
        </w:rPr>
        <w:t>nici. I</w:t>
      </w:r>
      <w:r w:rsidR="00F81271">
        <w:rPr>
          <w:rFonts w:ascii="Arial" w:hAnsi="Arial" w:cs="Arial"/>
          <w:sz w:val="24"/>
          <w:szCs w:val="24"/>
        </w:rPr>
        <w:t xml:space="preserve">spod naslova </w:t>
      </w:r>
      <w:r w:rsidR="00F81271" w:rsidRPr="005702D0">
        <w:rPr>
          <w:rFonts w:ascii="Arial" w:hAnsi="Arial" w:cs="Arial"/>
          <w:color w:val="FF0000"/>
          <w:sz w:val="24"/>
          <w:szCs w:val="24"/>
        </w:rPr>
        <w:t>LISTENING</w:t>
      </w:r>
      <w:r w:rsidR="007E5F96">
        <w:rPr>
          <w:rFonts w:ascii="Arial" w:hAnsi="Arial" w:cs="Arial"/>
          <w:sz w:val="24"/>
          <w:szCs w:val="24"/>
        </w:rPr>
        <w:t xml:space="preserve"> r</w:t>
      </w:r>
      <w:r w:rsidR="00F81271">
        <w:rPr>
          <w:rFonts w:ascii="Arial" w:hAnsi="Arial" w:cs="Arial"/>
          <w:sz w:val="24"/>
          <w:szCs w:val="24"/>
        </w:rPr>
        <w:t xml:space="preserve">iješi zadatak A. </w:t>
      </w:r>
      <w:r w:rsidR="00F81271" w:rsidRPr="00F81271">
        <w:rPr>
          <w:rFonts w:ascii="Arial" w:hAnsi="Arial" w:cs="Arial"/>
          <w:b/>
          <w:bCs/>
          <w:sz w:val="24"/>
          <w:szCs w:val="24"/>
        </w:rPr>
        <w:t>A Listen to the dialogues. Tick what the children are going to do. You are going to hear each dialogue twice.</w:t>
      </w:r>
      <w:r w:rsidR="00F81271">
        <w:rPr>
          <w:rFonts w:ascii="Arial" w:hAnsi="Arial" w:cs="Arial"/>
          <w:sz w:val="24"/>
          <w:szCs w:val="24"/>
        </w:rPr>
        <w:t xml:space="preserve"> Poslušaj dijaloge</w:t>
      </w:r>
      <w:r w:rsidR="00C9365E">
        <w:rPr>
          <w:rFonts w:ascii="Arial" w:hAnsi="Arial" w:cs="Arial"/>
          <w:sz w:val="24"/>
          <w:szCs w:val="24"/>
        </w:rPr>
        <w:t xml:space="preserve"> i riješi zadatk</w:t>
      </w:r>
      <w:r w:rsidR="00E93CC3">
        <w:rPr>
          <w:rFonts w:ascii="Arial" w:hAnsi="Arial" w:cs="Arial"/>
          <w:sz w:val="24"/>
          <w:szCs w:val="24"/>
        </w:rPr>
        <w:t>e</w:t>
      </w:r>
      <w:r w:rsidR="00C9365E">
        <w:rPr>
          <w:rFonts w:ascii="Arial" w:hAnsi="Arial" w:cs="Arial"/>
          <w:sz w:val="24"/>
          <w:szCs w:val="24"/>
        </w:rPr>
        <w:t xml:space="preserve"> ispod naslova </w:t>
      </w:r>
      <w:r w:rsidR="00C9365E" w:rsidRPr="00C9365E">
        <w:rPr>
          <w:rFonts w:ascii="Arial" w:hAnsi="Arial" w:cs="Arial"/>
          <w:color w:val="FF0000"/>
          <w:sz w:val="24"/>
          <w:szCs w:val="24"/>
        </w:rPr>
        <w:t>DIALOGUE 1</w:t>
      </w:r>
      <w:r w:rsidR="00F81271" w:rsidRPr="00C9365E">
        <w:rPr>
          <w:rFonts w:ascii="Arial" w:hAnsi="Arial" w:cs="Arial"/>
          <w:color w:val="FF0000"/>
          <w:sz w:val="24"/>
          <w:szCs w:val="24"/>
        </w:rPr>
        <w:t>.</w:t>
      </w:r>
      <w:r w:rsidR="00F81271">
        <w:rPr>
          <w:rFonts w:ascii="Arial" w:hAnsi="Arial" w:cs="Arial"/>
          <w:sz w:val="24"/>
          <w:szCs w:val="24"/>
        </w:rPr>
        <w:t xml:space="preserve"> Stavi kvačicu pokraj one rečenice </w:t>
      </w:r>
      <w:r w:rsidR="005B2816">
        <w:rPr>
          <w:rFonts w:ascii="Arial" w:hAnsi="Arial" w:cs="Arial"/>
          <w:sz w:val="24"/>
          <w:szCs w:val="24"/>
        </w:rPr>
        <w:t>koja je točn</w:t>
      </w:r>
      <w:r w:rsidR="00C92BF3">
        <w:rPr>
          <w:rFonts w:ascii="Arial" w:hAnsi="Arial" w:cs="Arial"/>
          <w:sz w:val="24"/>
          <w:szCs w:val="24"/>
        </w:rPr>
        <w:t>o opisuje što će djeca raditi</w:t>
      </w:r>
      <w:r w:rsidR="005B2816">
        <w:rPr>
          <w:rFonts w:ascii="Arial" w:hAnsi="Arial" w:cs="Arial"/>
          <w:sz w:val="24"/>
          <w:szCs w:val="24"/>
        </w:rPr>
        <w:t xml:space="preserve">. Pronađi zip kod s desne strane zadatka. Očitaj kod pod nazivom </w:t>
      </w:r>
      <w:r w:rsidR="005B2816" w:rsidRPr="00EA3E7C">
        <w:rPr>
          <w:rFonts w:ascii="Arial" w:hAnsi="Arial" w:cs="Arial"/>
          <w:color w:val="FF0000"/>
          <w:sz w:val="24"/>
          <w:szCs w:val="24"/>
        </w:rPr>
        <w:t xml:space="preserve">LB 4.1 </w:t>
      </w:r>
      <w:r w:rsidR="005B2816">
        <w:rPr>
          <w:rFonts w:ascii="Arial" w:hAnsi="Arial" w:cs="Arial"/>
          <w:sz w:val="24"/>
          <w:szCs w:val="24"/>
        </w:rPr>
        <w:t xml:space="preserve">i otvori dodatne digitalne sadržaje. </w:t>
      </w:r>
      <w:r w:rsidR="00ED3C79">
        <w:rPr>
          <w:rFonts w:ascii="Arial" w:hAnsi="Arial" w:cs="Arial"/>
          <w:sz w:val="24"/>
          <w:szCs w:val="24"/>
        </w:rPr>
        <w:t xml:space="preserve">Poslušaj zvučni zapis dva puta i riješi zadatak. </w:t>
      </w:r>
      <w:r w:rsidR="00082355">
        <w:rPr>
          <w:rFonts w:ascii="Arial" w:hAnsi="Arial" w:cs="Arial"/>
          <w:sz w:val="24"/>
          <w:szCs w:val="24"/>
        </w:rPr>
        <w:t xml:space="preserve">Ukoliko ne vidiš zip kod označen je narančastim kružićem na slici 119. stranice radne bilježnice. </w:t>
      </w:r>
      <w:r w:rsidR="000A3253">
        <w:rPr>
          <w:rFonts w:ascii="Arial" w:hAnsi="Arial" w:cs="Arial"/>
          <w:sz w:val="24"/>
          <w:szCs w:val="24"/>
        </w:rPr>
        <w:t xml:space="preserve">Ako nemaš e-sfera aplikaciju zvučnom zapisu možeš pristupiti putem priloženog linka. </w:t>
      </w:r>
      <w:hyperlink r:id="rId12" w:history="1">
        <w:r w:rsidR="00DC527F" w:rsidRPr="00A9772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https://www.e-sfera.hr/dodatni-digitalni-sadrzaji/e93e61fc-e2d2-43e1-8680-14422ec74c54/</w:t>
        </w:r>
      </w:hyperlink>
      <w:r w:rsidR="00DC527F">
        <w:rPr>
          <w:rFonts w:ascii="Arial" w:hAnsi="Arial" w:cs="Arial"/>
          <w:sz w:val="24"/>
          <w:szCs w:val="24"/>
        </w:rPr>
        <w:t xml:space="preserve"> </w:t>
      </w:r>
    </w:p>
    <w:p w:rsidR="00C80320" w:rsidRDefault="003C43FE" w:rsidP="00C9365E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4027229</wp:posOffset>
            </wp:positionH>
            <wp:positionV relativeFrom="paragraph">
              <wp:posOffset>7684</wp:posOffset>
            </wp:positionV>
            <wp:extent cx="2968625" cy="2019300"/>
            <wp:effectExtent l="0" t="0" r="317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019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80320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80320">
        <w:rPr>
          <w:rFonts w:ascii="Comic Sans MS" w:hAnsi="Comic Sans MS"/>
          <w:b/>
          <w:bCs/>
          <w:sz w:val="28"/>
          <w:szCs w:val="28"/>
        </w:rPr>
        <w:t>9</w:t>
      </w:r>
    </w:p>
    <w:p w:rsidR="00C80320" w:rsidRDefault="003C43FE" w:rsidP="00476F4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Poslušaj</w:t>
      </w:r>
      <w:r w:rsidR="005E247D">
        <w:rPr>
          <w:rFonts w:ascii="Arial" w:hAnsi="Arial" w:cs="Arial"/>
          <w:sz w:val="24"/>
          <w:szCs w:val="24"/>
        </w:rPr>
        <w:t xml:space="preserve"> preostale</w:t>
      </w:r>
      <w:r w:rsidRPr="003C43FE">
        <w:rPr>
          <w:rFonts w:ascii="Arial" w:hAnsi="Arial" w:cs="Arial"/>
          <w:sz w:val="24"/>
          <w:szCs w:val="24"/>
        </w:rPr>
        <w:t xml:space="preserve"> </w:t>
      </w:r>
      <w:r w:rsidR="0023235D">
        <w:rPr>
          <w:rFonts w:ascii="Arial" w:hAnsi="Arial" w:cs="Arial"/>
          <w:sz w:val="24"/>
          <w:szCs w:val="24"/>
        </w:rPr>
        <w:t>razgovore</w:t>
      </w:r>
      <w:r w:rsidRPr="003C43FE">
        <w:rPr>
          <w:rFonts w:ascii="Arial" w:hAnsi="Arial" w:cs="Arial"/>
          <w:sz w:val="24"/>
          <w:szCs w:val="24"/>
        </w:rPr>
        <w:t xml:space="preserve"> i riješi zadatke ispod naslova </w:t>
      </w:r>
      <w:r w:rsidRPr="003C43FE">
        <w:rPr>
          <w:rFonts w:ascii="Arial" w:hAnsi="Arial" w:cs="Arial"/>
          <w:color w:val="FF0000"/>
          <w:sz w:val="24"/>
          <w:szCs w:val="24"/>
        </w:rPr>
        <w:t>DIALOGUE 2</w:t>
      </w:r>
      <w:r w:rsidRPr="003C43FE">
        <w:rPr>
          <w:rFonts w:ascii="Arial" w:hAnsi="Arial" w:cs="Arial"/>
          <w:sz w:val="24"/>
          <w:szCs w:val="24"/>
        </w:rPr>
        <w:t xml:space="preserve">. Stavi kvačicu pokraj one rečenice koja </w:t>
      </w:r>
      <w:r w:rsidR="00F1419B">
        <w:rPr>
          <w:rFonts w:ascii="Arial" w:hAnsi="Arial" w:cs="Arial"/>
          <w:sz w:val="24"/>
          <w:szCs w:val="24"/>
        </w:rPr>
        <w:t>točno opisuje što će djeca iduće raditi</w:t>
      </w:r>
      <w:r w:rsidRPr="003C43FE">
        <w:rPr>
          <w:rFonts w:ascii="Arial" w:hAnsi="Arial" w:cs="Arial"/>
          <w:sz w:val="24"/>
          <w:szCs w:val="24"/>
        </w:rPr>
        <w:t xml:space="preserve">. Pronađi zip kod s desne strane zadatka. Očitaj kod pod nazivom </w:t>
      </w:r>
      <w:r w:rsidRPr="003C43FE">
        <w:rPr>
          <w:rFonts w:ascii="Arial" w:hAnsi="Arial" w:cs="Arial"/>
          <w:color w:val="FF0000"/>
          <w:sz w:val="24"/>
          <w:szCs w:val="24"/>
        </w:rPr>
        <w:t xml:space="preserve">LB 4.2 </w:t>
      </w:r>
      <w:r w:rsidRPr="003C43FE">
        <w:rPr>
          <w:rFonts w:ascii="Arial" w:hAnsi="Arial" w:cs="Arial"/>
          <w:sz w:val="24"/>
          <w:szCs w:val="24"/>
        </w:rPr>
        <w:t xml:space="preserve">i otvori dodatne digitalne sadržaje. Poslušaj zvučni zapis dva puta i riješi zadatak. </w:t>
      </w:r>
      <w:r w:rsidR="006F6DD8">
        <w:rPr>
          <w:rFonts w:ascii="Arial" w:hAnsi="Arial" w:cs="Arial"/>
          <w:sz w:val="24"/>
          <w:szCs w:val="24"/>
        </w:rPr>
        <w:t>Zip</w:t>
      </w:r>
      <w:r w:rsidRPr="003C43FE">
        <w:rPr>
          <w:rFonts w:ascii="Arial" w:hAnsi="Arial" w:cs="Arial"/>
          <w:sz w:val="24"/>
          <w:szCs w:val="24"/>
        </w:rPr>
        <w:t xml:space="preserve"> kod označen je narančastim kružićem na slici 119. stranice radne bilježnice. Ako nemaš e-sfera aplikaciju zvučnom zapisu možeš pristupiti putem priloženog linka. </w:t>
      </w:r>
      <w:hyperlink r:id="rId14" w:history="1">
        <w:r w:rsidR="00476F43" w:rsidRPr="00A9772F">
          <w:rPr>
            <w:rStyle w:val="Hyperlink"/>
            <w:rFonts w:ascii="Arial" w:hAnsi="Arial" w:cs="Arial"/>
            <w:sz w:val="24"/>
            <w:szCs w:val="24"/>
          </w:rPr>
          <w:t>https://www.e-sfera.hr/dodatni-digitalni-sadrzaji/e93e61fc-e2d2-43e1-8680-14422ec74c54/</w:t>
        </w:r>
      </w:hyperlink>
      <w:r w:rsidR="00476F43">
        <w:rPr>
          <w:rFonts w:ascii="Arial" w:hAnsi="Arial" w:cs="Arial"/>
          <w:sz w:val="24"/>
          <w:szCs w:val="24"/>
        </w:rPr>
        <w:t xml:space="preserve"> </w:t>
      </w:r>
    </w:p>
    <w:p w:rsidR="000F6088" w:rsidRDefault="000F6088" w:rsidP="00C80320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:rsidR="00C80320" w:rsidRPr="006636DB" w:rsidRDefault="00C80320" w:rsidP="00C80320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C9365E">
        <w:rPr>
          <w:rFonts w:ascii="Comic Sans MS" w:hAnsi="Comic Sans MS" w:cs="Arial"/>
          <w:b/>
          <w:bCs/>
          <w:sz w:val="28"/>
          <w:szCs w:val="28"/>
        </w:rPr>
        <w:t>1</w:t>
      </w:r>
      <w:r>
        <w:rPr>
          <w:rFonts w:ascii="Comic Sans MS" w:hAnsi="Comic Sans MS" w:cs="Arial"/>
          <w:b/>
          <w:bCs/>
          <w:sz w:val="28"/>
          <w:szCs w:val="28"/>
        </w:rPr>
        <w:t>0</w:t>
      </w:r>
    </w:p>
    <w:p w:rsidR="00C80320" w:rsidRPr="00CF118E" w:rsidRDefault="00C80320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2066649</wp:posOffset>
            </wp:positionH>
            <wp:positionV relativeFrom="paragraph">
              <wp:posOffset>1092173</wp:posOffset>
            </wp:positionV>
            <wp:extent cx="2101215" cy="2261235"/>
            <wp:effectExtent l="0" t="0" r="0" b="0"/>
            <wp:wrapSquare wrapText="bothSides"/>
            <wp:docPr id="18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Odlično stigao/la si do kraja! Uslikaj svoju stranicu u školskoj bilježnici i riješene zadatake u udžbeniku i radnoj bilježnici te ih pošalji svom nastavniku/ci na dogovoreno virtualno mjesto. </w:t>
      </w:r>
      <w:r>
        <w:rPr>
          <w:rFonts w:ascii="Arial" w:hAnsi="Arial" w:cs="Arial"/>
          <w:b/>
          <w:bCs/>
          <w:sz w:val="24"/>
          <w:szCs w:val="24"/>
        </w:rPr>
        <w:t xml:space="preserve">Izradila: Josipa Grbešić </w:t>
      </w:r>
    </w:p>
    <w:p w:rsidR="00C80320" w:rsidRDefault="00C80320" w:rsidP="00C80320"/>
    <w:p w:rsidR="00C80320" w:rsidRPr="001157DE" w:rsidRDefault="00C80320" w:rsidP="00C803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80320" w:rsidRPr="00B4296E" w:rsidRDefault="00C80320" w:rsidP="00C8032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C80320" w:rsidRDefault="00C80320" w:rsidP="00C80320"/>
    <w:p w:rsidR="002B465C" w:rsidRDefault="002B465C"/>
    <w:sectPr w:rsidR="002B465C" w:rsidSect="00226C84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21" w:rsidRDefault="00926A21" w:rsidP="00C80320">
      <w:pPr>
        <w:spacing w:after="0" w:line="240" w:lineRule="auto"/>
      </w:pPr>
      <w:r>
        <w:separator/>
      </w:r>
    </w:p>
  </w:endnote>
  <w:endnote w:type="continuationSeparator" w:id="0">
    <w:p w:rsidR="00926A21" w:rsidRDefault="00926A21" w:rsidP="00C8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21" w:rsidRDefault="00926A21" w:rsidP="00C80320">
      <w:pPr>
        <w:spacing w:after="0" w:line="240" w:lineRule="auto"/>
      </w:pPr>
      <w:r>
        <w:separator/>
      </w:r>
    </w:p>
  </w:footnote>
  <w:footnote w:type="continuationSeparator" w:id="0">
    <w:p w:rsidR="00926A21" w:rsidRDefault="00926A21" w:rsidP="00C8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20" w:rsidRPr="00C80320" w:rsidRDefault="00C80320">
    <w:pPr>
      <w:pStyle w:val="Header"/>
      <w:rPr>
        <w:lang w:val="hr-HR"/>
      </w:rPr>
    </w:pPr>
    <w:proofErr w:type="spellStart"/>
    <w:r>
      <w:rPr>
        <w:lang w:val="hr-HR"/>
      </w:rPr>
      <w:t>Dip</w:t>
    </w:r>
    <w:proofErr w:type="spellEnd"/>
    <w:r>
      <w:rPr>
        <w:lang w:val="hr-HR"/>
      </w:rPr>
      <w:t xml:space="preserve"> </w:t>
    </w:r>
    <w:proofErr w:type="spellStart"/>
    <w:r>
      <w:rPr>
        <w:lang w:val="hr-HR"/>
      </w:rPr>
      <w:t>in</w:t>
    </w:r>
    <w:proofErr w:type="spellEnd"/>
    <w:r>
      <w:rPr>
        <w:lang w:val="hr-HR"/>
      </w:rPr>
      <w:t xml:space="preserve"> 6</w:t>
    </w:r>
    <w:r>
      <w:rPr>
        <w:lang w:val="hr-HR"/>
      </w:rPr>
      <w:tab/>
    </w:r>
    <w:r>
      <w:rPr>
        <w:lang w:val="hr-HR"/>
      </w:rPr>
      <w:tab/>
      <w:t>UNIT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320"/>
    <w:rsid w:val="000147E7"/>
    <w:rsid w:val="00026DF3"/>
    <w:rsid w:val="000434F1"/>
    <w:rsid w:val="0005589C"/>
    <w:rsid w:val="00082355"/>
    <w:rsid w:val="000A3253"/>
    <w:rsid w:val="000C1598"/>
    <w:rsid w:val="000F3720"/>
    <w:rsid w:val="000F6088"/>
    <w:rsid w:val="00116A65"/>
    <w:rsid w:val="001221D9"/>
    <w:rsid w:val="00150487"/>
    <w:rsid w:val="0017384F"/>
    <w:rsid w:val="001D2C08"/>
    <w:rsid w:val="00203AB0"/>
    <w:rsid w:val="002227BF"/>
    <w:rsid w:val="00226C84"/>
    <w:rsid w:val="0023235D"/>
    <w:rsid w:val="00245062"/>
    <w:rsid w:val="002743C4"/>
    <w:rsid w:val="002B465C"/>
    <w:rsid w:val="002F292D"/>
    <w:rsid w:val="003A6917"/>
    <w:rsid w:val="003B1788"/>
    <w:rsid w:val="003C43FE"/>
    <w:rsid w:val="003C7C23"/>
    <w:rsid w:val="003D652A"/>
    <w:rsid w:val="00414723"/>
    <w:rsid w:val="00476F43"/>
    <w:rsid w:val="004C51A0"/>
    <w:rsid w:val="004E03AF"/>
    <w:rsid w:val="004E0A08"/>
    <w:rsid w:val="005702D0"/>
    <w:rsid w:val="005B19FF"/>
    <w:rsid w:val="005B2816"/>
    <w:rsid w:val="005E183E"/>
    <w:rsid w:val="005E247D"/>
    <w:rsid w:val="00642FE7"/>
    <w:rsid w:val="00664D55"/>
    <w:rsid w:val="00684FDF"/>
    <w:rsid w:val="00685E00"/>
    <w:rsid w:val="00696497"/>
    <w:rsid w:val="006A7176"/>
    <w:rsid w:val="006F6DD8"/>
    <w:rsid w:val="0070223C"/>
    <w:rsid w:val="007049D3"/>
    <w:rsid w:val="00732E72"/>
    <w:rsid w:val="0076281C"/>
    <w:rsid w:val="00784FD4"/>
    <w:rsid w:val="00795042"/>
    <w:rsid w:val="007E331A"/>
    <w:rsid w:val="007E5F96"/>
    <w:rsid w:val="007F08FF"/>
    <w:rsid w:val="00806A11"/>
    <w:rsid w:val="00864F01"/>
    <w:rsid w:val="008E1FE7"/>
    <w:rsid w:val="008E57FF"/>
    <w:rsid w:val="00926A21"/>
    <w:rsid w:val="00935AE4"/>
    <w:rsid w:val="0095621C"/>
    <w:rsid w:val="009978B8"/>
    <w:rsid w:val="009C06D7"/>
    <w:rsid w:val="00A25260"/>
    <w:rsid w:val="00A745AF"/>
    <w:rsid w:val="00AA74AB"/>
    <w:rsid w:val="00AC7BD4"/>
    <w:rsid w:val="00B30E4A"/>
    <w:rsid w:val="00B522A2"/>
    <w:rsid w:val="00B860E6"/>
    <w:rsid w:val="00BA0EA8"/>
    <w:rsid w:val="00BA5D5C"/>
    <w:rsid w:val="00BB3C9D"/>
    <w:rsid w:val="00BE1713"/>
    <w:rsid w:val="00BF3CD6"/>
    <w:rsid w:val="00C108E9"/>
    <w:rsid w:val="00C17E65"/>
    <w:rsid w:val="00C50CE9"/>
    <w:rsid w:val="00C64863"/>
    <w:rsid w:val="00C80320"/>
    <w:rsid w:val="00C83D45"/>
    <w:rsid w:val="00C92BF3"/>
    <w:rsid w:val="00C9365E"/>
    <w:rsid w:val="00CD5706"/>
    <w:rsid w:val="00D002D1"/>
    <w:rsid w:val="00D003AE"/>
    <w:rsid w:val="00D4158B"/>
    <w:rsid w:val="00D51C45"/>
    <w:rsid w:val="00D87593"/>
    <w:rsid w:val="00DB0E14"/>
    <w:rsid w:val="00DC527F"/>
    <w:rsid w:val="00E04CE8"/>
    <w:rsid w:val="00E370ED"/>
    <w:rsid w:val="00E37397"/>
    <w:rsid w:val="00E70548"/>
    <w:rsid w:val="00E75CBE"/>
    <w:rsid w:val="00E93CC3"/>
    <w:rsid w:val="00E959DD"/>
    <w:rsid w:val="00EA3E7C"/>
    <w:rsid w:val="00EC3A74"/>
    <w:rsid w:val="00ED0026"/>
    <w:rsid w:val="00ED3C79"/>
    <w:rsid w:val="00F10795"/>
    <w:rsid w:val="00F1419B"/>
    <w:rsid w:val="00F81271"/>
    <w:rsid w:val="00F85D60"/>
    <w:rsid w:val="00FC64AD"/>
    <w:rsid w:val="00FC7FD1"/>
    <w:rsid w:val="00FD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2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0320"/>
    <w:pPr>
      <w:tabs>
        <w:tab w:val="center" w:pos="4536"/>
        <w:tab w:val="right" w:pos="9072"/>
      </w:tabs>
      <w:spacing w:after="0" w:line="240" w:lineRule="auto"/>
    </w:pPr>
    <w:rPr>
      <w:noProof w:val="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8032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0320"/>
    <w:pPr>
      <w:tabs>
        <w:tab w:val="center" w:pos="4536"/>
        <w:tab w:val="right" w:pos="9072"/>
      </w:tabs>
      <w:spacing w:after="0" w:line="240" w:lineRule="auto"/>
    </w:pPr>
    <w:rPr>
      <w:noProof w:val="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80320"/>
    <w:rPr>
      <w:lang w:val="en-GB"/>
    </w:rPr>
  </w:style>
  <w:style w:type="character" w:styleId="Hyperlink">
    <w:name w:val="Hyperlink"/>
    <w:basedOn w:val="DefaultParagraphFont"/>
    <w:uiPriority w:val="99"/>
    <w:unhideWhenUsed/>
    <w:rsid w:val="00C8032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15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504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ay/14755/453/419" TargetMode="External"/><Relationship Id="rId12" Type="http://schemas.openxmlformats.org/officeDocument/2006/relationships/hyperlink" Target="https://www.e-sfera.hr/dodatni-digitalni-sadrzaji/e93e61fc-e2d2-43e1-8680-14422ec74c54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7.gif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yperlink" Target="https://www.e-sfera.hr/dodatni-digitalni-sadrzaji/e93e61fc-e2d2-43e1-8680-14422ec74c54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105</cp:revision>
  <dcterms:created xsi:type="dcterms:W3CDTF">2021-04-17T08:07:00Z</dcterms:created>
  <dcterms:modified xsi:type="dcterms:W3CDTF">2021-04-25T15:53:00Z</dcterms:modified>
</cp:coreProperties>
</file>